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08" w:rsidRPr="004F01A7" w:rsidRDefault="00591F08" w:rsidP="00591F0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01A7">
        <w:rPr>
          <w:rFonts w:ascii="Times New Roman" w:hAnsi="Times New Roman" w:cs="Times New Roman"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sz w:val="24"/>
          <w:szCs w:val="24"/>
        </w:rPr>
        <w:t>do Zarządzenia Nr 220</w:t>
      </w:r>
      <w:r w:rsidRPr="004F01A7">
        <w:rPr>
          <w:rFonts w:ascii="Times New Roman" w:hAnsi="Times New Roman" w:cs="Times New Roman"/>
          <w:sz w:val="24"/>
          <w:szCs w:val="24"/>
        </w:rPr>
        <w:t>/2022</w:t>
      </w:r>
    </w:p>
    <w:p w:rsidR="00591F08" w:rsidRPr="004F01A7" w:rsidRDefault="00591F08" w:rsidP="00591F0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Prezydenta  Miasta Biała Podlaska </w:t>
      </w:r>
      <w:r w:rsidRPr="004F01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27 września </w:t>
      </w:r>
      <w:r w:rsidRPr="004F01A7">
        <w:rPr>
          <w:rFonts w:ascii="Times New Roman" w:hAnsi="Times New Roman" w:cs="Times New Roman"/>
          <w:sz w:val="24"/>
          <w:szCs w:val="24"/>
        </w:rPr>
        <w:t>2022 r.</w:t>
      </w:r>
    </w:p>
    <w:p w:rsidR="00591F08" w:rsidRPr="004F01A7" w:rsidRDefault="00591F08" w:rsidP="00591F0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591F08" w:rsidRPr="004F01A7" w:rsidRDefault="00591F08" w:rsidP="00591F08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b/>
          <w:sz w:val="24"/>
          <w:szCs w:val="24"/>
        </w:rPr>
        <w:t>Regulamin naboru wniosków o usunięcie wyrobów oraz odpadów zawierających azbest</w:t>
      </w:r>
      <w:r w:rsidRPr="004F01A7">
        <w:rPr>
          <w:rFonts w:ascii="Times New Roman" w:hAnsi="Times New Roman" w:cs="Times New Roman"/>
          <w:sz w:val="24"/>
          <w:szCs w:val="24"/>
        </w:rPr>
        <w:t xml:space="preserve"> </w:t>
      </w:r>
      <w:r w:rsidRPr="004F01A7"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b/>
          <w:sz w:val="24"/>
          <w:szCs w:val="24"/>
        </w:rPr>
        <w:t>z nieruchomości położonych na terenie miasta  Biała Podlaska i powołania Komisji do spraw rozpatrywania wniosków o usunięcie wyrobów oraz odpadów zawierających azbest.</w:t>
      </w:r>
    </w:p>
    <w:p w:rsidR="00591F08" w:rsidRPr="004F01A7" w:rsidRDefault="00591F08" w:rsidP="0059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Rozdział I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Przepisy ogólne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§ 1</w:t>
      </w:r>
    </w:p>
    <w:p w:rsidR="00591F08" w:rsidRPr="004F01A7" w:rsidRDefault="00591F08" w:rsidP="00591F08">
      <w:pPr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Regulamin naboru wniosków o usunięcie wyrobów oraz odpadów zawierających azbest </w:t>
      </w:r>
      <w:r w:rsidRPr="004F01A7">
        <w:rPr>
          <w:rFonts w:ascii="Times New Roman" w:hAnsi="Times New Roman" w:cs="Times New Roman"/>
          <w:sz w:val="24"/>
          <w:szCs w:val="24"/>
        </w:rPr>
        <w:br/>
        <w:t>z nieruchomości położonych na terenie miasta Biała Podlaska określa tryb postępowania dotyczącego przyjmowania i rozpatrywania wniosków o wykonanie usługi usuwania wyrobów i odpadów zawierających azbest, zasady realizacji oraz sposób finansowania zadania opisanego we wnioskach.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§ 2</w:t>
      </w:r>
    </w:p>
    <w:p w:rsidR="00591F08" w:rsidRPr="004F01A7" w:rsidRDefault="00591F08" w:rsidP="00591F08">
      <w:pPr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Ilekroć w Regulaminie naboru wniosków o usunięcie wyrobów oraz odpadów zawierających azbest z nieruchomości położonych na terenie miasta Biała Podlaska jest mowa o: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Wyrobie zawierającym azbest – należy przez to rozumieć wyrób budowlany zawierający włókna azbestu, użytkowany jako materiał konstrukcyjny pokryć dachowych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>i elewacyjnych w budynkach gospodarczych lub mieszkalnych.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Odpadzie zawierającym azbest – należy przez to rozumieć zdemontowane pokrycie dachowe i elewacyjne, zawierające azbest oraz rury i złącza azbestowo-cementowe.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Usuwaniu odpadów zawierających azbest – należy przez to rozumieć prace związane </w:t>
      </w:r>
      <w:r w:rsidRPr="004F01A7">
        <w:rPr>
          <w:rFonts w:ascii="Times New Roman" w:hAnsi="Times New Roman" w:cs="Times New Roman"/>
          <w:sz w:val="24"/>
          <w:szCs w:val="24"/>
        </w:rPr>
        <w:br/>
        <w:t>z przygotowaniem do transportu wyrobów oraz odpadów zawierających azbest czyli ich zapakowanie, załadunek, transport i przekazanie do unieszkodliwienia na składowisku odpadów niebezpiecznych (azbestowych).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Uprawnionym przedsiębiorcą do usuwania wyrobów i odpadów zawierających azbest – należy przez to rozumieć przedsiębiorcę legitymującego się szkoleniem BHP w zakresie postępowania z wyrobami i odpadami zawierającymi azbest.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Regulaminie – należy przez to rozumieć Regulamin naboru wniosków o usunięcie wyrobów oraz odpadów zawierających azbest  z nieruchomości położonych na terenie miasta Biała Podlaska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Wnioskodawcy – należy przez to rozumieć właściciela nieruchomości, osobę fizyczną składającą wniosek o usunięcie wyrobów oraz odpadów zawierających azbest.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Wykonawcy – należy przez to rozumieć przedsiębiorcę wyłonionego w drodze przetargu, posiadającego stosowane uprawnienia w zakresie gospodarowania odpadami </w:t>
      </w:r>
      <w:r w:rsidRPr="004F01A7">
        <w:rPr>
          <w:rFonts w:ascii="Times New Roman" w:hAnsi="Times New Roman" w:cs="Times New Roman"/>
          <w:sz w:val="24"/>
          <w:szCs w:val="24"/>
        </w:rPr>
        <w:lastRenderedPageBreak/>
        <w:t xml:space="preserve">zawierającymi azbest, zgodnie z ustawą z dnia 14 grudnia 2012 r. o odpadach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 xml:space="preserve">z 2022 r. poz. 699 z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>. zm.).</w:t>
      </w:r>
    </w:p>
    <w:p w:rsidR="00591F08" w:rsidRPr="004F01A7" w:rsidRDefault="00591F08" w:rsidP="00591F08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Wniosku o usunięcie wyrobów oraz odpadów zawierających azbest – należy przez to rozumieć dokument przedkładany przez Wnioskodawcę do Urzędu Miasta Biała Podlaska celem realizacji zadań określonych w § 2 ust. 2.</w:t>
      </w:r>
    </w:p>
    <w:p w:rsidR="00591F08" w:rsidRPr="004F01A7" w:rsidRDefault="00591F08" w:rsidP="0059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Rozdział II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Zasady realizacji i sposób finansowania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§ 3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Realizacja zadania określonego w § 1 ma na celu pomoc właścicielom nieruchomości położonych na terenie miasta Biała Podlaska w usuwaniu wyrobów oraz odpadów zawierających azbest zgodnie z „Programem usuwania wyrobów zawierających azbest dla miasta Biała Podlaska”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Miasto Biała Podlaska zrealizuje usuwanie wyrobów oraz odpadów zawierających azbest poprzez przedsiębiorcę wybranego w trybie przepisów ustawy z dnia 11 września 2019 r. Prawo zamówień publicznych (Dz. U. z 2022 r. poz. 1710 z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>. zm.)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Miasto Biała Podlaska sfinansuje całość kosztów związanych z usuwaniem wyrobów </w:t>
      </w:r>
      <w:r w:rsidRPr="004F01A7">
        <w:rPr>
          <w:rFonts w:ascii="Times New Roman" w:hAnsi="Times New Roman" w:cs="Times New Roman"/>
          <w:sz w:val="24"/>
          <w:szCs w:val="24"/>
        </w:rPr>
        <w:br/>
        <w:t>i odpadów zawierających azbest z nieruchomości położonych na terenie miasta Biała Podlaska.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Realizacja zadania związanego z usuwaniem wyrobów oraz odpadów zawierających azbest uzależniona jest od wysokości posiadanych przez gminę środków finansowych przeznaczonych na ten cel w danym roku.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Do wsparcia kwalifikują się koszty związane z realizacją zadań polegających na:</w:t>
      </w:r>
    </w:p>
    <w:p w:rsidR="00591F08" w:rsidRPr="004F01A7" w:rsidRDefault="00591F08" w:rsidP="00591F08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Usunięciu odpadów zawierających azbest zgromadzony na nieruchomościach przed wejściem w życie przepisów rozporządzenia Ministra Gospodarki, Pracy i Polityki Społecznej z dn</w:t>
      </w:r>
      <w:r>
        <w:rPr>
          <w:rFonts w:ascii="Times New Roman" w:hAnsi="Times New Roman" w:cs="Times New Roman"/>
          <w:sz w:val="24"/>
          <w:szCs w:val="24"/>
        </w:rPr>
        <w:t xml:space="preserve">ia </w:t>
      </w:r>
      <w:r w:rsidRPr="004F01A7">
        <w:rPr>
          <w:rFonts w:ascii="Times New Roman" w:hAnsi="Times New Roman" w:cs="Times New Roman"/>
          <w:sz w:val="24"/>
          <w:szCs w:val="24"/>
        </w:rPr>
        <w:t xml:space="preserve">2 kwietnia 2004 r. w sprawie sposobów i warunków bezpiecznego użytkowania i usuwania wyrobów zawierających azbest (Dz. U. Nr 71, poz. 649,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>) poprzez wsparcie kosztów odbioru (czyli przygotowanie do transportu oraz transport) i unieszkodliwieniu odpadów zawierających azbest na składowisku odpadów niebezpiecznych.</w:t>
      </w:r>
    </w:p>
    <w:p w:rsidR="00591F08" w:rsidRPr="004F01A7" w:rsidRDefault="00591F08" w:rsidP="00591F08">
      <w:pPr>
        <w:pStyle w:val="Akapitzlist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Usunięciu odpadów zawierających azbest zgromadzony na nieruchomościach po wejściu w życie przepisów rozporządzenia Ministra Gospodarki, Pracy i Polityki Społecznej z dn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4F01A7">
        <w:rPr>
          <w:rFonts w:ascii="Times New Roman" w:hAnsi="Times New Roman" w:cs="Times New Roman"/>
          <w:sz w:val="24"/>
          <w:szCs w:val="24"/>
        </w:rPr>
        <w:t xml:space="preserve"> 2 kwietnia 2004 r. w sprawie sposobów i warunków bezpiecznego użytkowania i usuwania wyrobów zawierających azbest (Dz. U. Nr 71,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 xml:space="preserve"> 649,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01A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4F01A7">
        <w:rPr>
          <w:rFonts w:ascii="Times New Roman" w:hAnsi="Times New Roman" w:cs="Times New Roman"/>
          <w:sz w:val="24"/>
          <w:szCs w:val="24"/>
        </w:rPr>
        <w:t xml:space="preserve">) pod warunkiem dołączenia do wniosku oświadczenia wykonawcy demontażu lub oświadczenia Wnioskodawcy potwierdzającego usunięcie wyrobów zawierających azbest zgodnie z § 8 ust. 3 powyższego rozporządzenia, poprzez wsparcie kosztów odbioru (czyli przygotowanie do transportu oraz transport) </w:t>
      </w:r>
      <w:r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t xml:space="preserve">i unieszkodliwienie wyrobów oraz odpadów zawierających azbest na składowisku odpadów niebezpiecznych. </w:t>
      </w:r>
    </w:p>
    <w:p w:rsidR="00591F08" w:rsidRPr="004F01A7" w:rsidRDefault="00591F08" w:rsidP="00591F08">
      <w:pPr>
        <w:pStyle w:val="Akapitzlist"/>
        <w:numPr>
          <w:ilvl w:val="0"/>
          <w:numId w:val="2"/>
        </w:numPr>
        <w:ind w:left="349" w:hanging="349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Usunięcie odpadów zawierających azbest przez uprawnionego wykonawcę potwierdza kserokopia pisemnego oświadczenia o prawidłowości wykonania prac związanych </w:t>
      </w:r>
      <w:r w:rsidRPr="004F01A7">
        <w:rPr>
          <w:rFonts w:ascii="Times New Roman" w:hAnsi="Times New Roman" w:cs="Times New Roman"/>
          <w:sz w:val="24"/>
          <w:szCs w:val="24"/>
        </w:rPr>
        <w:br/>
      </w:r>
      <w:r w:rsidRPr="004F01A7">
        <w:rPr>
          <w:rFonts w:ascii="Times New Roman" w:hAnsi="Times New Roman" w:cs="Times New Roman"/>
          <w:sz w:val="24"/>
          <w:szCs w:val="24"/>
        </w:rPr>
        <w:lastRenderedPageBreak/>
        <w:t>z usuwaniem materiałów zawierających azbest oraz oczyszczeniu terenu prac z pyłu azbestowego (załącznik nr 3 do zarządzenia).</w:t>
      </w:r>
    </w:p>
    <w:p w:rsidR="00591F08" w:rsidRPr="004F01A7" w:rsidRDefault="00591F08" w:rsidP="0059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Rozdział III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Zasady uczestnictwa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§ 4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O usunięcie wyrobów oraz odpadów zawierających azbest mogą ubiegać się właściciele nieruchomości, na terenie których zalegają odpady zdemontowanego pokrycia dachowego, elewacyjnego.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Usuwanie wyrobów i odpadów zawierających azbest nie dotyczy nieruchomości, na których prowadzona jest działalność gospodarcza.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Usuwanie wyrobów oraz odpadów zawierających azbest odbywa się na wniosek, którego wzór stanowi załącznik nr 2 do zarządzenia.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Nabór wniosków odbywa się od 3 października 2022 r. do 14 października 2022 r.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Wzór wniosku oraz regulamin są zamieszczone na portalu miasta Biała Podlaska.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Miejscem składania wniosków jest Referat Gospodarki Odpadami (sala obsługi stanowisko nr 12 lub pok. 20).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Wnioski są rejestrowane w kolejności złożenia w Urzędzie Miasta Biała Podlaska.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Komisja do spraw rozpatrywania wniosków o usunięcie wyrobów oraz odpadów zawierających azbest jest odpowiedzialna za weryfikację złożonych wniosków.</w:t>
      </w:r>
    </w:p>
    <w:p w:rsidR="00591F08" w:rsidRPr="004F01A7" w:rsidRDefault="00591F08" w:rsidP="00591F08">
      <w:pPr>
        <w:pStyle w:val="Akapitzlist"/>
        <w:numPr>
          <w:ilvl w:val="0"/>
          <w:numId w:val="5"/>
        </w:numPr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Praca Komisji do spraw rozpatrywania wniosków o usunięcie wyrobów oraz odpadów zawierających azbest obejmuje:</w:t>
      </w:r>
    </w:p>
    <w:p w:rsidR="00591F08" w:rsidRPr="004F01A7" w:rsidRDefault="00591F08" w:rsidP="00591F0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1) Ocenę formalną i merytoryczną złożonych wniosków.</w:t>
      </w:r>
    </w:p>
    <w:p w:rsidR="00591F08" w:rsidRPr="004F01A7" w:rsidRDefault="00591F08" w:rsidP="00591F0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2) Pozytywne lub negatywne zaopiniowanie wniosków.</w:t>
      </w:r>
    </w:p>
    <w:p w:rsidR="00591F08" w:rsidRPr="004F01A7" w:rsidRDefault="00591F08" w:rsidP="00591F0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3) Skierowanie wniosków do realizacji.</w:t>
      </w:r>
    </w:p>
    <w:p w:rsidR="00591F08" w:rsidRPr="004F01A7" w:rsidRDefault="00591F08" w:rsidP="00591F08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4) Nadzór formalny i merytoryczny nad realizacją wniosków.</w:t>
      </w:r>
    </w:p>
    <w:p w:rsidR="00591F08" w:rsidRPr="00430374" w:rsidRDefault="00591F08" w:rsidP="00591F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374">
        <w:rPr>
          <w:rFonts w:ascii="Times New Roman" w:hAnsi="Times New Roman" w:cs="Times New Roman"/>
          <w:sz w:val="24"/>
          <w:szCs w:val="24"/>
        </w:rPr>
        <w:t xml:space="preserve">O zakwalifikowaniu wniosku do realizacji decydować będzie stopień pilności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430374">
        <w:rPr>
          <w:rFonts w:ascii="Times New Roman" w:hAnsi="Times New Roman" w:cs="Times New Roman"/>
          <w:sz w:val="24"/>
          <w:szCs w:val="24"/>
        </w:rPr>
        <w:t>w karcie Oceny stanu i możliwości bezpiecznego użytkowania wyrobów oraz odpadów zawierających azbest oraz kolejność złożenia kompletnego formalnie i merytorycznie wniosku.</w:t>
      </w:r>
    </w:p>
    <w:p w:rsidR="00591F08" w:rsidRPr="00430374" w:rsidRDefault="00591F08" w:rsidP="00591F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374">
        <w:rPr>
          <w:rFonts w:ascii="Times New Roman" w:hAnsi="Times New Roman" w:cs="Times New Roman"/>
          <w:sz w:val="24"/>
          <w:szCs w:val="24"/>
        </w:rPr>
        <w:t>Wniosek uznaje się za kompletny, jeżeli jest właściwie wypełniony czyli zawiera wszystkie niezbędne informacje oraz załączone zostały wszystkie wymagane dokumenty. Wnioski niekompletne nie będą rozpatrywane do czasu ich uzupełnienia.</w:t>
      </w:r>
    </w:p>
    <w:p w:rsidR="00591F08" w:rsidRPr="00430374" w:rsidRDefault="00591F08" w:rsidP="00591F0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374">
        <w:rPr>
          <w:rFonts w:ascii="Times New Roman" w:hAnsi="Times New Roman" w:cs="Times New Roman"/>
          <w:sz w:val="24"/>
          <w:szCs w:val="24"/>
        </w:rPr>
        <w:t>Wnioski do realizacji są zatwierdzane przez minimum dwóch członków Komisji.</w:t>
      </w:r>
    </w:p>
    <w:p w:rsidR="00591F08" w:rsidRPr="004F01A7" w:rsidRDefault="00591F08" w:rsidP="00591F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Wnioskodawca jest powiadamiany telefonicznie o wynikach oceny wniosku.</w:t>
      </w:r>
    </w:p>
    <w:p w:rsidR="00591F08" w:rsidRPr="004F01A7" w:rsidRDefault="00591F08" w:rsidP="00591F0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 xml:space="preserve">Wnioskodawcy, którzy nie zakwalifikują się do realizacji zadania usunięcia wyrobu lub odpadów zawierającego azbest w danym naborze nie są zobowiązani do ponownego składania wniosku w kolejnym. Realizacja tych wniosków odbywać się będzie w pierwszej kolejności w następnym naborze. 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1F08" w:rsidRPr="004F01A7" w:rsidRDefault="00591F08" w:rsidP="00591F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Usuwanie wyrobów oraz odpadów zawierających azbest</w:t>
      </w:r>
    </w:p>
    <w:p w:rsidR="00591F08" w:rsidRPr="004F01A7" w:rsidRDefault="00591F08" w:rsidP="00591F08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§ 5</w:t>
      </w:r>
    </w:p>
    <w:p w:rsidR="00591F08" w:rsidRPr="004F01A7" w:rsidRDefault="00591F08" w:rsidP="00591F0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Prace związane z usuwaniem, transportem i przekazaniem do unieszkodliwienia wyrobów oraz odpadów zawierających azbest realizowane będą przez podmiot posiadający stosowne uprawnienia, wybrany przez miasto Biała Podlaska z zastosowaniem przepisów o udzielaniu zamówień publicznych.</w:t>
      </w:r>
    </w:p>
    <w:p w:rsidR="00591F08" w:rsidRPr="004F01A7" w:rsidRDefault="00591F08" w:rsidP="00591F0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Na podstawie przekazanej przez Urząd Miasta Biała Podlaska listy zakwalifikowanych wniosków do realizacji wykonawca przystąpi do wykonania usługi usunięcia polegającej na: odbiorze, transporcie i unieszkodliwieniu wyrobów zawierających azbest, po wcześniejszym telefonicznym uzgodnieniu terminu realizacji robót z Wnioskodawcą.</w:t>
      </w:r>
    </w:p>
    <w:p w:rsidR="00591F08" w:rsidRPr="004F01A7" w:rsidRDefault="00591F08" w:rsidP="00591F0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Po stronie Wykonawcy jest odbiór, przygotowanie do transportu, transport oraz przekazanie odpadów zawierających azbest na składowisko odpadów niebezpiecznych.</w:t>
      </w:r>
    </w:p>
    <w:p w:rsidR="00591F08" w:rsidRPr="004F01A7" w:rsidRDefault="00591F08" w:rsidP="00591F0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1A7">
        <w:rPr>
          <w:rFonts w:ascii="Times New Roman" w:hAnsi="Times New Roman" w:cs="Times New Roman"/>
          <w:sz w:val="24"/>
          <w:szCs w:val="24"/>
        </w:rPr>
        <w:t>Wykonawca po wykonaniu usługi, sporządza Protokół odbioru odpadów oraz wystawia Kartę przekazania odpadu, które w jednym egzemplarzu przekazuje Wnioskodawcy.</w:t>
      </w:r>
    </w:p>
    <w:p w:rsidR="0032031F" w:rsidRDefault="00591F08"/>
    <w:sectPr w:rsidR="0032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7F"/>
    <w:multiLevelType w:val="hybridMultilevel"/>
    <w:tmpl w:val="728CFCA0"/>
    <w:lvl w:ilvl="0" w:tplc="D654E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5DA6"/>
    <w:multiLevelType w:val="hybridMultilevel"/>
    <w:tmpl w:val="556C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C27FB"/>
    <w:multiLevelType w:val="hybridMultilevel"/>
    <w:tmpl w:val="6AB66034"/>
    <w:lvl w:ilvl="0" w:tplc="04B4B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E670F0"/>
    <w:multiLevelType w:val="hybridMultilevel"/>
    <w:tmpl w:val="2D6AA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886EF7"/>
    <w:multiLevelType w:val="hybridMultilevel"/>
    <w:tmpl w:val="1E4CB1D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FEB0B4">
      <w:start w:val="1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lvl w:ilvl="0" w:tplc="04B4B01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2"/>
    <w:lvlOverride w:ilvl="0">
      <w:lvl w:ilvl="0" w:tplc="04B4B016">
        <w:start w:val="1"/>
        <w:numFmt w:val="decimal"/>
        <w:suff w:val="space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08"/>
    <w:rsid w:val="00291420"/>
    <w:rsid w:val="00591F08"/>
    <w:rsid w:val="00C6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1187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Beń</dc:creator>
  <cp:lastModifiedBy>Justyna Beń</cp:lastModifiedBy>
  <cp:revision>1</cp:revision>
  <dcterms:created xsi:type="dcterms:W3CDTF">2022-09-27T13:16:00Z</dcterms:created>
  <dcterms:modified xsi:type="dcterms:W3CDTF">2022-09-27T13:23:00Z</dcterms:modified>
</cp:coreProperties>
</file>